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Pr="00961503" w:rsidRDefault="000320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r w:rsidRPr="00961503">
        <w:rPr>
          <w:rFonts w:ascii="Times New Roman" w:hAnsi="Times New Roman" w:cs="Times New Roman"/>
          <w:sz w:val="28"/>
          <w:szCs w:val="28"/>
          <w:u w:val="single"/>
        </w:rPr>
        <w:t>Всероссийская олимпиада для специалистов по охране труда -2020</w:t>
      </w:r>
    </w:p>
    <w:bookmarkEnd w:id="0"/>
    <w:p w:rsidR="00032087" w:rsidRDefault="00032087" w:rsidP="0003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Всероссийскую олимпиаду</w:t>
      </w:r>
      <w:r w:rsidRPr="00032087">
        <w:rPr>
          <w:rFonts w:ascii="Times New Roman" w:hAnsi="Times New Roman" w:cs="Times New Roman"/>
          <w:sz w:val="28"/>
          <w:szCs w:val="28"/>
        </w:rPr>
        <w:t xml:space="preserve"> для специалистов по охране труда -2020, прово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«АКТИОН-МЦФЭР» </w:t>
      </w:r>
      <w:r w:rsidRPr="00032087">
        <w:rPr>
          <w:rFonts w:ascii="Times New Roman" w:hAnsi="Times New Roman" w:cs="Times New Roman"/>
          <w:sz w:val="28"/>
          <w:szCs w:val="28"/>
        </w:rPr>
        <w:t xml:space="preserve">при поддержке Минтруда России и </w:t>
      </w:r>
      <w:proofErr w:type="spellStart"/>
      <w:r w:rsidRPr="00032087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032087">
        <w:rPr>
          <w:rFonts w:ascii="Times New Roman" w:hAnsi="Times New Roman" w:cs="Times New Roman"/>
          <w:sz w:val="28"/>
          <w:szCs w:val="28"/>
        </w:rPr>
        <w:t xml:space="preserve"> России. Цель олимпиады – повышение престижа профессии специалиста по охране труда. По итогам олимпиады будет сформирован соответствующий реестр, все участники получат сертификаты, подтверждающие уровень знаний. </w:t>
      </w:r>
    </w:p>
    <w:p w:rsidR="00032087" w:rsidRDefault="00032087" w:rsidP="0003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2087">
        <w:rPr>
          <w:rFonts w:ascii="Times New Roman" w:hAnsi="Times New Roman" w:cs="Times New Roman"/>
          <w:sz w:val="28"/>
          <w:szCs w:val="28"/>
        </w:rPr>
        <w:t xml:space="preserve">По итогам олимпиады будут определены: лучший специалист по охране труда в России; лучший специалист по охране труда в каждом федеральном округе: Центральном, Северо-Западном, Южном, </w:t>
      </w:r>
      <w:proofErr w:type="gramStart"/>
      <w:r w:rsidRPr="00032087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032087">
        <w:rPr>
          <w:rFonts w:ascii="Times New Roman" w:hAnsi="Times New Roman" w:cs="Times New Roman"/>
          <w:sz w:val="28"/>
          <w:szCs w:val="28"/>
        </w:rPr>
        <w:t>, Приволжском, Сибирском, Дальневосточном и Уральском. Есть специальные номинации: лучший среди пользователей Системы Охрана труда и подписчиков журнала «Справочник специалиста по охране труда». Лучшие получат денежные призы (победитель в номинации Лучший специалист по охране труда в России – 100 тыс. рублей, Лучший специалист по охране труда федера</w:t>
      </w:r>
      <w:r>
        <w:rPr>
          <w:rFonts w:ascii="Times New Roman" w:hAnsi="Times New Roman" w:cs="Times New Roman"/>
          <w:sz w:val="28"/>
          <w:szCs w:val="28"/>
        </w:rPr>
        <w:t xml:space="preserve">льном округе – 50 тыс. рублей). </w:t>
      </w:r>
    </w:p>
    <w:p w:rsidR="00032087" w:rsidRPr="00032087" w:rsidRDefault="00032087" w:rsidP="0003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участия в Олимпиаде необходимо зарегистрироваться на сайте </w:t>
      </w:r>
      <w:hyperlink r:id="rId4" w:history="1">
        <w:proofErr w:type="gramStart"/>
        <w:r w:rsidRPr="00705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5D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olmpiada</w:t>
        </w:r>
        <w:proofErr w:type="spellEnd"/>
        <w:r w:rsidRPr="00705D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proofErr w:type="spellEnd"/>
        <w:r w:rsidRPr="00705D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5D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ключевые вопросы охраны труда и пройти тестирование. Участие в Олимпиаде бесплатное.</w:t>
      </w:r>
    </w:p>
    <w:p w:rsidR="00032087" w:rsidRPr="00032087" w:rsidRDefault="00032087" w:rsidP="00032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32087" w:rsidRPr="0003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7"/>
    <w:rsid w:val="00032087"/>
    <w:rsid w:val="00723587"/>
    <w:rsid w:val="00961503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5176-AD57-493B-8223-7B0E030A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mpiada.trudoh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2019-11-12T21:28:00Z</dcterms:created>
  <dcterms:modified xsi:type="dcterms:W3CDTF">2019-11-12T21:43:00Z</dcterms:modified>
</cp:coreProperties>
</file>